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5F" w:rsidRPr="00C57F5F" w:rsidRDefault="00C57F5F" w:rsidP="00C57F5F">
      <w:pPr>
        <w:jc w:val="center"/>
        <w:rPr>
          <w:rFonts w:ascii="Arial Black" w:hAnsi="Arial Black"/>
          <w:strike/>
          <w:color w:val="FF0000"/>
          <w:sz w:val="16"/>
          <w:szCs w:val="16"/>
        </w:rPr>
      </w:pPr>
      <w:r w:rsidRPr="00C57F5F">
        <w:rPr>
          <w:rFonts w:ascii="Arial Black" w:hAnsi="Arial Black"/>
          <w:sz w:val="16"/>
          <w:szCs w:val="16"/>
        </w:rPr>
        <w:t>- Revogado pelo Decreto nº 9.563, de 22-11-2019.</w:t>
      </w: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337"/>
        <w:gridCol w:w="3552"/>
        <w:gridCol w:w="6373"/>
        <w:gridCol w:w="2551"/>
      </w:tblGrid>
      <w:tr w:rsidR="00A82913" w:rsidRPr="00C57F5F" w:rsidTr="00A82913">
        <w:trPr>
          <w:trHeight w:val="402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pt-BR"/>
              </w:rPr>
              <w:t>ANEXO III</w:t>
            </w:r>
          </w:p>
        </w:tc>
      </w:tr>
      <w:tr w:rsidR="00A82913" w:rsidRPr="00C57F5F" w:rsidTr="00A82913">
        <w:trPr>
          <w:trHeight w:val="402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pt-BR"/>
              </w:rPr>
              <w:t>AVALIAÇÃO ESPECIAL DE DESEMPENHO DO PROFESSOR</w:t>
            </w:r>
          </w:p>
        </w:tc>
      </w:tr>
      <w:tr w:rsidR="00A82913" w:rsidRPr="00C57F5F" w:rsidTr="00A82913">
        <w:trPr>
          <w:trHeight w:val="402"/>
        </w:trPr>
        <w:tc>
          <w:tcPr>
            <w:tcW w:w="5000" w:type="pct"/>
            <w:gridSpan w:val="4"/>
            <w:shd w:val="clear" w:color="000000" w:fill="A6A6A6"/>
            <w:noWrap/>
            <w:vAlign w:val="center"/>
            <w:hideMark/>
          </w:tcPr>
          <w:p w:rsidR="00A82913" w:rsidRPr="00C57F5F" w:rsidRDefault="00A82913" w:rsidP="00A8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pt-BR"/>
              </w:rPr>
              <w:t>REGISTRO DE AFERIÇÃO PELOS ALUNOS</w:t>
            </w:r>
          </w:p>
        </w:tc>
      </w:tr>
      <w:tr w:rsidR="00A82913" w:rsidRPr="00C57F5F" w:rsidTr="00A82913">
        <w:trPr>
          <w:trHeight w:val="402"/>
        </w:trPr>
        <w:tc>
          <w:tcPr>
            <w:tcW w:w="5000" w:type="pct"/>
            <w:gridSpan w:val="4"/>
            <w:shd w:val="clear" w:color="FFFFCC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pt-BR"/>
              </w:rPr>
              <w:t>DADOS DE IDENTIFICAÇÃO</w:t>
            </w:r>
          </w:p>
        </w:tc>
      </w:tr>
      <w:tr w:rsidR="00A82913" w:rsidRPr="00C57F5F" w:rsidTr="00A82913">
        <w:trPr>
          <w:trHeight w:val="300"/>
        </w:trPr>
        <w:tc>
          <w:tcPr>
            <w:tcW w:w="1988" w:type="pct"/>
            <w:gridSpan w:val="2"/>
            <w:shd w:val="clear" w:color="auto" w:fill="auto"/>
            <w:noWrap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Professor(a): </w:t>
            </w:r>
          </w:p>
        </w:tc>
        <w:tc>
          <w:tcPr>
            <w:tcW w:w="3012" w:type="pct"/>
            <w:gridSpan w:val="2"/>
            <w:shd w:val="clear" w:color="auto" w:fill="auto"/>
            <w:noWrap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Cargo:</w:t>
            </w:r>
          </w:p>
        </w:tc>
      </w:tr>
      <w:tr w:rsidR="00A82913" w:rsidRPr="00C57F5F" w:rsidTr="00A82913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Unidade Escolar:</w:t>
            </w:r>
          </w:p>
        </w:tc>
      </w:tr>
      <w:tr w:rsidR="00A82913" w:rsidRPr="00C57F5F" w:rsidTr="00A82913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Interstício Avaliatório:____/____/____  a  ____/____/_____</w:t>
            </w:r>
          </w:p>
        </w:tc>
      </w:tr>
      <w:tr w:rsidR="00A82913" w:rsidRPr="00C57F5F" w:rsidTr="00BF4E7C">
        <w:trPr>
          <w:trHeight w:val="570"/>
        </w:trPr>
        <w:tc>
          <w:tcPr>
            <w:tcW w:w="789" w:type="pct"/>
            <w:vMerge w:val="restart"/>
            <w:shd w:val="clear" w:color="969696" w:fill="D9D9D9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  <w:t>REQUISITOS</w:t>
            </w:r>
          </w:p>
        </w:tc>
        <w:tc>
          <w:tcPr>
            <w:tcW w:w="1199" w:type="pct"/>
            <w:vMerge w:val="restart"/>
            <w:shd w:val="clear" w:color="969696" w:fill="D9D9D9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  <w:t>CONCEITO</w:t>
            </w:r>
          </w:p>
        </w:tc>
        <w:tc>
          <w:tcPr>
            <w:tcW w:w="2151" w:type="pct"/>
            <w:vMerge w:val="restart"/>
            <w:shd w:val="clear" w:color="969696" w:fill="D9D9D9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  <w:t>QUESTÕES</w:t>
            </w:r>
          </w:p>
        </w:tc>
        <w:tc>
          <w:tcPr>
            <w:tcW w:w="861" w:type="pct"/>
            <w:shd w:val="clear" w:color="000000" w:fill="D9D9D9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GRAU VERIFICADO</w:t>
            </w:r>
          </w:p>
        </w:tc>
      </w:tr>
      <w:tr w:rsidR="00A82913" w:rsidRPr="00C57F5F" w:rsidTr="00BF4E7C">
        <w:trPr>
          <w:trHeight w:val="72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861" w:type="pct"/>
            <w:shd w:val="clear" w:color="000000" w:fill="D9D9D9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1-Nunca; 2-Raramente; 3-Às vezes; 4-Frequentemente; 5-Sempre.</w:t>
            </w:r>
          </w:p>
        </w:tc>
      </w:tr>
      <w:tr w:rsidR="00A82913" w:rsidRPr="00C57F5F" w:rsidTr="00BF4E7C">
        <w:trPr>
          <w:trHeight w:val="675"/>
        </w:trPr>
        <w:tc>
          <w:tcPr>
            <w:tcW w:w="78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INICIATIVA</w:t>
            </w:r>
          </w:p>
        </w:tc>
        <w:tc>
          <w:tcPr>
            <w:tcW w:w="119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Iniciativa é a qualidade do professor que, no exercício do cargo, se antecipa na proposição de ideias e na realização de atividades, predispondo-se a assumir responsabilidades e desafios.</w:t>
            </w: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apresenta alternativas de melhorias operacionais e técnicas para a execução do trabalho?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84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O/A professor(a) demonstra atitude proativa em propor soluçõese apoio necessário aos estudantes  que precisam de ajuda e/ou diagnóstico especializado? 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70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noWrap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O/A professor(a) busca solucionar os problemas que estão ao seu alcance de modo rápido e autônomo? 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1215"/>
        </w:trPr>
        <w:tc>
          <w:tcPr>
            <w:tcW w:w="78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RELACIONAMENTO INTERPESSOAL</w:t>
            </w:r>
          </w:p>
        </w:tc>
        <w:tc>
          <w:tcPr>
            <w:tcW w:w="119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Relacionamento interpessoal é a qualidade do professor que mantém formas saudáveis de interação com estudantes, professores e demais membros da comunidade escolar.</w:t>
            </w:r>
          </w:p>
        </w:tc>
        <w:tc>
          <w:tcPr>
            <w:tcW w:w="2151" w:type="pct"/>
            <w:shd w:val="clear" w:color="000000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trata a equipe escolar, estudantes e o(a)(s) r</w:t>
            </w:r>
            <w:bookmarkStart w:id="0" w:name="_GoBack"/>
            <w:bookmarkEnd w:id="0"/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esponsável (eis) pelos estudantes  com cortesia, urbanidade e atenção, independentemente do nível hierárquico, profissional ou social?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60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000000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As atitudes do(a) professor(a) ajudam a manter o equilíbrio emocional da comunidade escolar?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88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000000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O/A professor(a) apresenta capacidade de agir com integridade, honestidade e respeito à equipe, estudantes e demais membros da comunidade escolar? 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855"/>
        </w:trPr>
        <w:tc>
          <w:tcPr>
            <w:tcW w:w="78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lastRenderedPageBreak/>
              <w:t>COMPROMETIMENTO COM O TRABALHO</w:t>
            </w:r>
          </w:p>
        </w:tc>
        <w:tc>
          <w:tcPr>
            <w:tcW w:w="119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Comprometimento com o trabalho é a responsabilidade com a qualidade da atividade docente e o envolvimento do profissional da educação para o alcance dos objetivos, ações e resultados significativos da educação, com possibilidade de avaliação e reavaliação dos aspectos a serem melhorados nos princípios e práticas didáticas e curriculares.</w:t>
            </w: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utiliza todo o tempo da aula com criatividade e/ou adapta as aulas planejadas, usando suas habilidades e esforços em benefício da aprendizagem dos estudantes?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85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atua de forma responsável com o trabalho, empenhando-se na superação de desafios e produzindo resultados positivos?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85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000000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O/A professor(a) envolve todos os estudantes em tarefas e trabalhos colaborativos, fazendo-os se sentirem ativos no aprendizado e solucionadores de problemas? 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765"/>
        </w:trPr>
        <w:tc>
          <w:tcPr>
            <w:tcW w:w="789" w:type="pct"/>
            <w:vMerge w:val="restart"/>
            <w:shd w:val="clear" w:color="auto" w:fill="auto"/>
            <w:vAlign w:val="center"/>
            <w:hideMark/>
          </w:tcPr>
          <w:p w:rsidR="00A82913" w:rsidRPr="00C57F5F" w:rsidRDefault="00A82913" w:rsidP="001D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EFICI</w:t>
            </w:r>
            <w:r w:rsidR="001D6430"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Ê</w:t>
            </w: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NCIA</w:t>
            </w:r>
          </w:p>
        </w:tc>
        <w:tc>
          <w:tcPr>
            <w:tcW w:w="1199" w:type="pct"/>
            <w:vMerge w:val="restart"/>
            <w:shd w:val="clear" w:color="000000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Eficiência é a qualidade do professor que, consideradas as condições de trabalho oferecidas, planeja e executa aulas com estratégias diversificadas para ensinar, mantendo a atenção dos estudantes por meio de domínio do conteúdo e gestão de sala de aula, propondo atividades e avaliações que estimulem o senso de corresponsabilidade, iniciativa e concentração, garantindo que ocorra, de modo eficaz, o processo de ensino-aprendizagem. </w:t>
            </w: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planeja de modo alinhado aos padrões curriculares e expectativas de aprendizagem previstas, com foco nas habilidades e competências esperadas?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102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O/A professor(a) planeja avaliações diagnósticas, formativas e somativas para monitoramento contínuo do aprendizado dos estudantes e adequação das suas práticas de ensino? 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93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utiliza estratégias diversificadas direcionando suas ações para um trabalho de excelência, produzindo o melhor resultado, com o emprego dos recursos disponíveis?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76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tem profundo conhecimento teórico e prático do componente curricular que ensina e consegue responder os questionamentos dos alunos com clareza?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63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Expõe os conteúdos com linguagem apropriada, segurança e propriedade, independentemente</w:t>
            </w:r>
            <w:r w:rsidR="000E02D3"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 xml:space="preserve"> </w:t>
            </w: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do nível de complexidade 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58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mostra aos estudantes exatamente o que se espera deles, mantendo uma rotina de sala de aula?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765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000000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acompanha a compreensão, esclarece pontos que geraram dúvidas e dá retorno construtivo para seus estudantes  buscando a recuperação contínua?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  <w:tr w:rsidR="00A82913" w:rsidRPr="00C57F5F" w:rsidTr="00BF4E7C">
        <w:trPr>
          <w:trHeight w:val="510"/>
        </w:trPr>
        <w:tc>
          <w:tcPr>
            <w:tcW w:w="78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99" w:type="pct"/>
            <w:vMerge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151" w:type="pct"/>
            <w:shd w:val="clear" w:color="auto" w:fill="auto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t-BR"/>
              </w:rPr>
              <w:t>O/A professor(a) está sempre alerta e consegue lidar de maneira autônoma com a indisciplina?</w:t>
            </w:r>
          </w:p>
        </w:tc>
        <w:tc>
          <w:tcPr>
            <w:tcW w:w="861" w:type="pct"/>
            <w:shd w:val="clear" w:color="969696" w:fill="FFFFFF"/>
            <w:vAlign w:val="center"/>
            <w:hideMark/>
          </w:tcPr>
          <w:p w:rsidR="00A82913" w:rsidRPr="00C57F5F" w:rsidRDefault="00A8291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</w:pPr>
            <w:r w:rsidRPr="00C57F5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8"/>
                <w:szCs w:val="18"/>
                <w:lang w:eastAsia="pt-BR"/>
              </w:rPr>
              <w:t> </w:t>
            </w:r>
          </w:p>
        </w:tc>
      </w:tr>
    </w:tbl>
    <w:p w:rsidR="0033391C" w:rsidRPr="00C57F5F" w:rsidRDefault="0033391C">
      <w:pPr>
        <w:rPr>
          <w:strike/>
          <w:color w:val="FF0000"/>
        </w:rPr>
      </w:pPr>
    </w:p>
    <w:p w:rsidR="0033391C" w:rsidRPr="00C57F5F" w:rsidRDefault="0033391C">
      <w:pPr>
        <w:rPr>
          <w:strike/>
          <w:color w:val="FF0000"/>
        </w:rPr>
      </w:pPr>
    </w:p>
    <w:sectPr w:rsidR="0033391C" w:rsidRPr="00C57F5F" w:rsidSect="005358D8">
      <w:headerReference w:type="default" r:id="rId6"/>
      <w:footerReference w:type="default" r:id="rId7"/>
      <w:pgSz w:w="16838" w:h="11906" w:orient="landscape"/>
      <w:pgMar w:top="1105" w:right="567" w:bottom="567" w:left="851" w:header="426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D57" w:rsidRDefault="00F72D57" w:rsidP="007C7B6A">
      <w:pPr>
        <w:spacing w:after="0" w:line="240" w:lineRule="auto"/>
      </w:pPr>
      <w:r>
        <w:separator/>
      </w:r>
    </w:p>
  </w:endnote>
  <w:endnote w:type="continuationSeparator" w:id="1">
    <w:p w:rsidR="00F72D57" w:rsidRDefault="00F72D57" w:rsidP="007C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B6A" w:rsidRDefault="007C7B6A" w:rsidP="00BF4E7C">
    <w:pPr>
      <w:pStyle w:val="Rodap"/>
      <w:tabs>
        <w:tab w:val="left" w:pos="14742"/>
      </w:tabs>
      <w:ind w:right="678"/>
      <w:jc w:val="right"/>
      <w:rPr>
        <w:rFonts w:ascii="Times New Roman" w:hAnsi="Times New Roman" w:cs="Times New Roman"/>
        <w:sz w:val="20"/>
        <w:szCs w:val="20"/>
      </w:rPr>
    </w:pPr>
    <w:r w:rsidRPr="007C7B6A">
      <w:rPr>
        <w:rFonts w:ascii="Times New Roman" w:hAnsi="Times New Roman" w:cs="Times New Roman"/>
        <w:sz w:val="20"/>
        <w:szCs w:val="20"/>
      </w:rPr>
      <w:t>Anexo I</w:t>
    </w:r>
    <w:r w:rsidR="000902E3">
      <w:rPr>
        <w:rFonts w:ascii="Times New Roman" w:hAnsi="Times New Roman" w:cs="Times New Roman"/>
        <w:sz w:val="20"/>
        <w:szCs w:val="20"/>
      </w:rPr>
      <w:t>I</w:t>
    </w:r>
    <w:r w:rsidR="00A82913">
      <w:rPr>
        <w:rFonts w:ascii="Times New Roman" w:hAnsi="Times New Roman" w:cs="Times New Roman"/>
        <w:sz w:val="20"/>
        <w:szCs w:val="20"/>
      </w:rPr>
      <w:t>I</w:t>
    </w:r>
    <w:r>
      <w:rPr>
        <w:rFonts w:ascii="Times New Roman" w:hAnsi="Times New Roman" w:cs="Times New Roman"/>
        <w:sz w:val="20"/>
        <w:szCs w:val="20"/>
      </w:rPr>
      <w:t>–</w:t>
    </w:r>
    <w:r w:rsidRPr="007C7B6A">
      <w:rPr>
        <w:rFonts w:ascii="Times New Roman" w:hAnsi="Times New Roman" w:cs="Times New Roman"/>
        <w:sz w:val="20"/>
        <w:szCs w:val="20"/>
      </w:rPr>
      <w:t xml:space="preserve"> AED</w:t>
    </w:r>
    <w:r>
      <w:rPr>
        <w:rFonts w:ascii="Times New Roman" w:hAnsi="Times New Roman" w:cs="Times New Roman"/>
        <w:sz w:val="20"/>
        <w:szCs w:val="20"/>
      </w:rPr>
      <w:t xml:space="preserve"> - Página </w:t>
    </w:r>
    <w:r w:rsidR="008408C0" w:rsidRPr="007C7B6A">
      <w:rPr>
        <w:rFonts w:ascii="Times New Roman" w:hAnsi="Times New Roman" w:cs="Times New Roman"/>
        <w:sz w:val="20"/>
        <w:szCs w:val="20"/>
      </w:rPr>
      <w:fldChar w:fldCharType="begin"/>
    </w:r>
    <w:r w:rsidRPr="007C7B6A">
      <w:rPr>
        <w:rFonts w:ascii="Times New Roman" w:hAnsi="Times New Roman" w:cs="Times New Roman"/>
        <w:sz w:val="20"/>
        <w:szCs w:val="20"/>
      </w:rPr>
      <w:instrText>PAGE   \* MERGEFORMAT</w:instrText>
    </w:r>
    <w:r w:rsidR="008408C0" w:rsidRPr="007C7B6A">
      <w:rPr>
        <w:rFonts w:ascii="Times New Roman" w:hAnsi="Times New Roman" w:cs="Times New Roman"/>
        <w:sz w:val="20"/>
        <w:szCs w:val="20"/>
      </w:rPr>
      <w:fldChar w:fldCharType="separate"/>
    </w:r>
    <w:r w:rsidR="00C57F5F">
      <w:rPr>
        <w:rFonts w:ascii="Times New Roman" w:hAnsi="Times New Roman" w:cs="Times New Roman"/>
        <w:noProof/>
        <w:sz w:val="20"/>
        <w:szCs w:val="20"/>
      </w:rPr>
      <w:t>1</w:t>
    </w:r>
    <w:r w:rsidR="008408C0" w:rsidRPr="007C7B6A">
      <w:rPr>
        <w:rFonts w:ascii="Times New Roman" w:hAnsi="Times New Roman" w:cs="Times New Roman"/>
        <w:sz w:val="20"/>
        <w:szCs w:val="20"/>
      </w:rPr>
      <w:fldChar w:fldCharType="end"/>
    </w:r>
    <w:r w:rsidR="00A82913">
      <w:rPr>
        <w:rFonts w:ascii="Times New Roman" w:hAnsi="Times New Roman" w:cs="Times New Roman"/>
        <w:sz w:val="20"/>
        <w:szCs w:val="20"/>
      </w:rPr>
      <w:t xml:space="preserve"> de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D57" w:rsidRDefault="00F72D57" w:rsidP="007C7B6A">
      <w:pPr>
        <w:spacing w:after="0" w:line="240" w:lineRule="auto"/>
      </w:pPr>
      <w:r>
        <w:separator/>
      </w:r>
    </w:p>
  </w:footnote>
  <w:footnote w:type="continuationSeparator" w:id="1">
    <w:p w:rsidR="00F72D57" w:rsidRDefault="00F72D57" w:rsidP="007C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201" w:rsidRDefault="00387201">
    <w:pPr>
      <w:pStyle w:val="Cabealho"/>
    </w:pPr>
    <w:r>
      <w:ptab w:relativeTo="margin" w:alignment="center" w:leader="none"/>
    </w:r>
    <w:r w:rsidRPr="00387201">
      <w:rPr>
        <w:noProof/>
        <w:lang w:eastAsia="pt-BR"/>
      </w:rPr>
      <w:drawing>
        <wp:inline distT="0" distB="0" distL="0" distR="0">
          <wp:extent cx="645160" cy="858520"/>
          <wp:effectExtent l="19050" t="0" r="2540" b="0"/>
          <wp:docPr id="1" name="Imagem 1" descr="http://www.gabinetecivil.goias.gov.br/imagens/brasao_goias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gabinetecivil.goias.gov.br/imagens/brasao_goia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33391C"/>
    <w:rsid w:val="00050947"/>
    <w:rsid w:val="00063DFA"/>
    <w:rsid w:val="000902E3"/>
    <w:rsid w:val="000E02D3"/>
    <w:rsid w:val="000F223E"/>
    <w:rsid w:val="00171490"/>
    <w:rsid w:val="0017666C"/>
    <w:rsid w:val="00180118"/>
    <w:rsid w:val="001D6430"/>
    <w:rsid w:val="00230044"/>
    <w:rsid w:val="00295F23"/>
    <w:rsid w:val="002A235C"/>
    <w:rsid w:val="002D5EC3"/>
    <w:rsid w:val="0033391C"/>
    <w:rsid w:val="003663D6"/>
    <w:rsid w:val="00387201"/>
    <w:rsid w:val="00422E6B"/>
    <w:rsid w:val="00497D33"/>
    <w:rsid w:val="004C47E9"/>
    <w:rsid w:val="00511C36"/>
    <w:rsid w:val="005358D8"/>
    <w:rsid w:val="00546FB1"/>
    <w:rsid w:val="006250A1"/>
    <w:rsid w:val="006C75A9"/>
    <w:rsid w:val="0071540C"/>
    <w:rsid w:val="00742F9A"/>
    <w:rsid w:val="00754C27"/>
    <w:rsid w:val="007577B0"/>
    <w:rsid w:val="007871C8"/>
    <w:rsid w:val="007C7B6A"/>
    <w:rsid w:val="008408C0"/>
    <w:rsid w:val="008921B0"/>
    <w:rsid w:val="00931088"/>
    <w:rsid w:val="009A286A"/>
    <w:rsid w:val="00A105D0"/>
    <w:rsid w:val="00A36683"/>
    <w:rsid w:val="00A82913"/>
    <w:rsid w:val="00BA1D35"/>
    <w:rsid w:val="00BB552D"/>
    <w:rsid w:val="00BC7E68"/>
    <w:rsid w:val="00BF4E7C"/>
    <w:rsid w:val="00C57F5F"/>
    <w:rsid w:val="00D2173B"/>
    <w:rsid w:val="00D25675"/>
    <w:rsid w:val="00D90CE1"/>
    <w:rsid w:val="00E77CF3"/>
    <w:rsid w:val="00E9098D"/>
    <w:rsid w:val="00EB61CD"/>
    <w:rsid w:val="00EE0F0F"/>
    <w:rsid w:val="00F72D57"/>
    <w:rsid w:val="00FE3E66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9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  <w:style w:type="paragraph" w:styleId="Textodebalo">
    <w:name w:val="Balloon Text"/>
    <w:basedOn w:val="Normal"/>
    <w:link w:val="TextodebaloChar"/>
    <w:uiPriority w:val="99"/>
    <w:semiHidden/>
    <w:unhideWhenUsed/>
    <w:rsid w:val="00387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9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Ribeiro Ramos</dc:creator>
  <cp:lastModifiedBy>nilton-aa</cp:lastModifiedBy>
  <cp:revision>4</cp:revision>
  <cp:lastPrinted>2019-01-28T19:18:00Z</cp:lastPrinted>
  <dcterms:created xsi:type="dcterms:W3CDTF">2019-01-29T19:42:00Z</dcterms:created>
  <dcterms:modified xsi:type="dcterms:W3CDTF">2019-11-26T10:46:00Z</dcterms:modified>
</cp:coreProperties>
</file>